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EE83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DD9159E" w14:textId="00631F98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conçue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aider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comprendre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comment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r w:rsidR="006440CE">
        <w:rPr>
          <w:rFonts w:ascii="Times New Roman" w:hAnsi="Times New Roman" w:cs="Times New Roman"/>
          <w:color w:val="auto"/>
          <w:lang w:val="en-US"/>
        </w:rPr>
        <w:t>SL</w:t>
      </w:r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protège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sites Web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services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C1F3C52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services et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acceptez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conditions de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autorisez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stocker,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partager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selon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modalités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énoncées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ci-dessous. Si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n'acceptez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d'être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les conditions de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n'utilisez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les sites Web et les services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n'y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accédez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pas.</w:t>
      </w:r>
    </w:p>
    <w:p w14:paraId="7559DB2B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sur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l'utilisateur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utilisées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par </w:t>
      </w:r>
      <w:proofErr w:type="spellStart"/>
      <w:r w:rsidR="000F52D0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133A0878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Si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créez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les sites Web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services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suivants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sujet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: </w:t>
      </w:r>
    </w:p>
    <w:p w14:paraId="3463A335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Coordonnées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(nom, nom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famille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numéro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téléphone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(fax),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numéro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téléphone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portable,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nom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l'entreprise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département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poste) </w:t>
      </w:r>
    </w:p>
    <w:p w14:paraId="6D790A42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d'identification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IP, cookies, etc.)</w:t>
      </w:r>
      <w:r w:rsidR="000F52D0" w:rsidRPr="000F52D0">
        <w:rPr>
          <w:rFonts w:ascii="Times New Roman" w:hAnsi="Times New Roman" w:cs="Times New Roman"/>
          <w:color w:val="auto"/>
          <w:lang w:val="en-US"/>
        </w:rPr>
        <w:t>.</w:t>
      </w:r>
    </w:p>
    <w:p w14:paraId="578B764B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services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commandés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r w:rsidR="000F52D0">
        <w:rPr>
          <w:rFonts w:ascii="Times New Roman" w:hAnsi="Times New Roman" w:cs="Times New Roman"/>
          <w:color w:val="auto"/>
          <w:lang w:val="en-US"/>
        </w:rPr>
        <w:t>livres.</w:t>
      </w:r>
    </w:p>
    <w:p w14:paraId="1C45FFE1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Correspondance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0F52D0">
        <w:rPr>
          <w:rFonts w:ascii="Times New Roman" w:hAnsi="Times New Roman" w:cs="Times New Roman"/>
          <w:color w:val="auto"/>
          <w:lang w:val="en-US"/>
        </w:rPr>
        <w:t>.</w:t>
      </w:r>
    </w:p>
    <w:p w14:paraId="44760C0B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emplacement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géographique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général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dérivés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IP (par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exemple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ville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région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).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offrir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fonctions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localisation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reconnaître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appareil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partager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localisation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précises, y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l'emplacement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géographique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temps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réel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appareil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mobile.</w:t>
      </w:r>
    </w:p>
    <w:p w14:paraId="7FB8C966" w14:textId="77777777" w:rsidR="00B94383" w:rsidRPr="00B94383" w:rsidRDefault="00B94383" w:rsidP="00B94383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rapport avec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médias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sociaux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(ID,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e-mail, photo)</w:t>
      </w:r>
      <w:r w:rsidR="000F52D0">
        <w:rPr>
          <w:rFonts w:ascii="Times New Roman" w:hAnsi="Times New Roman" w:cs="Times New Roman"/>
          <w:color w:val="auto"/>
          <w:lang w:val="en-US"/>
        </w:rPr>
        <w:t>.</w:t>
      </w:r>
    </w:p>
    <w:p w14:paraId="6F13523A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Comment </w:t>
      </w:r>
      <w:proofErr w:type="spellStart"/>
      <w:r w:rsidR="000F52D0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collecte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534664CB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collectons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catégories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susmentionnées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la manière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suivante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: </w:t>
      </w:r>
    </w:p>
    <w:p w14:paraId="4E95A4F9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créant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soumettant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demandant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proposition, etc.) </w:t>
      </w:r>
    </w:p>
    <w:p w14:paraId="5DE6CD81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recevons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partenaires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sociétés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impliquées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la facilitation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achat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services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distributeurs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paiement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sociétés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achetant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/services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nom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intérêt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). </w:t>
      </w:r>
    </w:p>
    <w:p w14:paraId="7A66C106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site web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applications mobiles,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biais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cookies et de technologies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similaires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53080A59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fonction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paramètres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réseau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social,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recevoir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fournisseur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réseau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social. </w:t>
      </w:r>
    </w:p>
    <w:p w14:paraId="7681EC3E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Fins et base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juridique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l'utilisation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par </w:t>
      </w:r>
      <w:proofErr w:type="spellStart"/>
      <w:r w:rsidR="000F52D0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715106A6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Le but premier de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collecte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services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d'entretien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sûrs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harmonieux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efficaces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personnalisés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concernent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dans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mesure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permis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pour:</w:t>
      </w:r>
    </w:p>
    <w:p w14:paraId="4C78FF85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soutien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technique,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soutien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la clientèle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résoudre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problèmes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58EF7CD6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informer des mises à jour et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défauts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services/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y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lettres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d'information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courriel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ciblage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d'audience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personnalisé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offres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personnalisées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, etc.</w:t>
      </w:r>
    </w:p>
    <w:p w14:paraId="769510AE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demander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commentaires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participation à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enquêtes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ligne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services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FADD57A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régler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différends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5AE3834F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vérifier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identité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65314D4E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effectuer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recherches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statistiques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afin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personnaliser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d'estimer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d'améliorer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les services et les sites Web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2F6FA0D9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lastRenderedPageBreak/>
        <w:t>organiser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réaliser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campagnes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offres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marketing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promotionnelles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les concours, les jeux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événements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similaires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687A73CE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intérêts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ceux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notamment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faire respecter les conditions de service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lutter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fraude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3CB990E9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collectons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conservons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l'exécution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services), pour respecter les obligations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auxquelles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sommes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soumis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intérêts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légitimes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ceux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d'un tiers (applicable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l'Espace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économique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européen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la base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consentement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35F903C7" w14:textId="688D72A5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retirer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consentement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tout moment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suivant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instructions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spécifiques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envoyant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hyperlink r:id="rId5" w:history="1">
        <w:r w:rsidR="00115B9C" w:rsidRPr="004159D0">
          <w:rPr>
            <w:rStyle w:val="a3"/>
            <w:rFonts w:ascii="Times New Roman" w:hAnsi="Times New Roman" w:cs="Times New Roman"/>
            <w:lang w:val="en-US"/>
          </w:rPr>
          <w:t>support@alamedo.biz</w:t>
        </w:r>
      </w:hyperlink>
      <w:r w:rsidR="000F52D0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rapport avec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lequel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consentement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exemple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cliquant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le lien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désinscription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soumettant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résiliation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ajustant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préférences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communication 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disponible)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modifiant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paramètres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smartphone (pour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localisation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contacter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retirer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consentement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veuillez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consulter la section " Vos droits " ci-dessous). </w:t>
      </w:r>
    </w:p>
    <w:p w14:paraId="2D12A78F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Si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refusez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besoin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l'exécution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respect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obligation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légale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pourrions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ne pas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mesure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tout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/services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3FB2F09E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Divulgation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4EC5A4CE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Sauf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prévus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ci-dessous,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vendra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pas,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louera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n'échangera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et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transférera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quelque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soit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0F5050A6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contenu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communications à un tiers sans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permission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explicite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moins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d'y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obligée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vertu de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applicable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ordonnance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autorités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compétentes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répondre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des exigences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intérêts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pour faire appliquer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politiques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droits,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propriété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sécurité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quiconque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Dans le cadre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développement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activités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l'occasion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vendre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acheter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filiales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d'exploitation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Dans le cadre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transactions,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quasi-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totalité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actifs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seraient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acquis par un tiers,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utilisateurs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feront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généralement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actifs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commerciaux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réserve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d'inclure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titre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d'actif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dans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transfert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un tiers. </w:t>
      </w:r>
    </w:p>
    <w:p w14:paraId="1732B3AB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sans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préalable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partager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avec des tiers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circonstances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suivantes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: </w:t>
      </w:r>
    </w:p>
    <w:p w14:paraId="0F2365EA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partager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avec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licenciés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concédants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licence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fournisseurs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services, entrepreneurs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agents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but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service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commandé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exige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tiers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qu'ils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pertinentes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la protection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aux exigences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matière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sécurité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relativement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au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moyen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d'un accord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écrit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5C097DB9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sociétés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affiliées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apparentées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des fins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commerciales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légitimes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7329197D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Vos droits </w:t>
      </w:r>
    </w:p>
    <w:p w14:paraId="0AC3D736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protection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vigueur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les droits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accordés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comprennent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mais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limités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à: </w:t>
      </w:r>
    </w:p>
    <w:p w14:paraId="1623DD67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d'accès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profil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l'information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fournissez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inscrivant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affichée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personnel sur les sites Web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dans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demander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certaines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et,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échéant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recevoir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accès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forme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copie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suite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d'accès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supplémentaires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lastRenderedPageBreak/>
        <w:t>finalités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catégories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concernées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ainsi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information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permettre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d'exercer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l'essence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droit.</w:t>
      </w:r>
    </w:p>
    <w:p w14:paraId="78F18764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de rectification.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de faire rectifier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d'inexactitude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caractère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incomplet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Sur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corrigerons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inexactes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tenu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finalités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compléterons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incomplètes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inclure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fourniture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déclaration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complémentaire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64E3F266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l'effacement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d'obtenir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l'effacement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nous et, dans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mesure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possible, par tout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auquel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préalablement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rendues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publiques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nous.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soumettre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d'effacement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cliquant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"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Résilier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" 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personnel sur les sites Web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raison de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façon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maintenons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certains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services, il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s'écouler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 certain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temps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les copies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sauvegarde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soient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effacées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7D722A0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à la limitation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d'obtenir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restriction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signifie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suspendons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pendant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certaine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période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3358195C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portabilité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portabilité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implique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demander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un format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structuré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couramment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lisible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machine, et de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transmettre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directement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responsable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techniquement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possible.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profil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cliquant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"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Télécharger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mon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profil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".</w:t>
      </w:r>
    </w:p>
    <w:p w14:paraId="55D1B1F7" w14:textId="77777777" w:rsidR="00B94383" w:rsidRPr="00B94383" w:rsidRDefault="00B94383" w:rsidP="00B94383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Droit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d'opposition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opposer au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signifie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demander de ne plus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s'applique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motif "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intérêts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légitimes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" (y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profilage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la base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juridique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68A53EDF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À tout moment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gratuitement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opposer à des fins de marketing direct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fins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cliquant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le lien "Unsubscribe". Si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exercez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droit, nous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plus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fins.</w:t>
      </w:r>
    </w:p>
    <w:p w14:paraId="2669F1AA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Il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y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avoir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situations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sommes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 de refuser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restreindre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décrits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ci-dessus. 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évaluerons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soigneusement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telle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exemption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s'applique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exemple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refuser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d'accès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cela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droits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libertés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refuser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d'effacer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respecter des obligations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Le droit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portabilité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exemple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s'applique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où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traitons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non sur la base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consentement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l'exécution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d'un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4968DBE0" w14:textId="4EB1A836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souhaitez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exercer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droits, il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suffit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d'envoyer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demande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hyperlink r:id="rId6" w:history="1">
        <w:r w:rsidR="00115B9C" w:rsidRPr="004159D0">
          <w:rPr>
            <w:rStyle w:val="a3"/>
            <w:rFonts w:ascii="Times New Roman" w:hAnsi="Times New Roman" w:cs="Times New Roman"/>
            <w:lang w:val="en-US"/>
          </w:rPr>
          <w:t>support@alamedo.</w:t>
        </w:r>
        <w:r w:rsidR="00115B9C">
          <w:rPr>
            <w:rStyle w:val="a3"/>
            <w:rFonts w:ascii="Times New Roman" w:hAnsi="Times New Roman" w:cs="Times New Roman"/>
            <w:lang w:val="en-US"/>
          </w:rPr>
          <w:t>biz</w:t>
        </w:r>
      </w:hyperlink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contacter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suivante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: </w:t>
      </w:r>
    </w:p>
    <w:p w14:paraId="56C80766" w14:textId="5980D474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r w:rsidR="006440CE">
        <w:rPr>
          <w:rFonts w:ascii="Times New Roman" w:hAnsi="Times New Roman" w:cs="Times New Roman"/>
          <w:color w:val="auto"/>
          <w:lang w:val="en-US"/>
        </w:rPr>
        <w:t>SL</w:t>
      </w:r>
    </w:p>
    <w:p w14:paraId="5230FE44" w14:textId="77777777" w:rsidR="006440CE" w:rsidRPr="006440CE" w:rsidRDefault="006440CE" w:rsidP="006440CE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6440CE">
        <w:rPr>
          <w:rFonts w:ascii="Times New Roman" w:hAnsi="Times New Roman" w:cs="Times New Roman"/>
          <w:color w:val="auto"/>
          <w:lang w:val="en-US"/>
        </w:rPr>
        <w:t xml:space="preserve">45 Av. Dr. </w:t>
      </w:r>
      <w:proofErr w:type="spellStart"/>
      <w:r w:rsidRPr="006440CE">
        <w:rPr>
          <w:rFonts w:ascii="Times New Roman" w:hAnsi="Times New Roman" w:cs="Times New Roman"/>
          <w:color w:val="auto"/>
          <w:lang w:val="en-US"/>
        </w:rPr>
        <w:t>Mitjavila</w:t>
      </w:r>
      <w:proofErr w:type="spellEnd"/>
      <w:r w:rsidRPr="006440CE">
        <w:rPr>
          <w:rFonts w:ascii="Times New Roman" w:hAnsi="Times New Roman" w:cs="Times New Roman"/>
          <w:color w:val="auto"/>
          <w:lang w:val="en-US"/>
        </w:rPr>
        <w:t>, 4 2</w:t>
      </w:r>
    </w:p>
    <w:p w14:paraId="09521BD9" w14:textId="77777777" w:rsidR="006440CE" w:rsidRDefault="006440CE" w:rsidP="006440CE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6440CE">
        <w:rPr>
          <w:rFonts w:ascii="Times New Roman" w:hAnsi="Times New Roman" w:cs="Times New Roman"/>
          <w:color w:val="auto"/>
          <w:lang w:val="en-US"/>
        </w:rPr>
        <w:t>Andorra la Vella, AD500, Andorra</w:t>
      </w:r>
    </w:p>
    <w:p w14:paraId="575C3A5C" w14:textId="266B9C26" w:rsidR="00B94383" w:rsidRPr="00B94383" w:rsidRDefault="00B94383" w:rsidP="006440CE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contacter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questions, des remarques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plaintes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rapport avec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cette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Toutefois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préoccupations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résolues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 droit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plaindre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auprès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l'autorité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surveillance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correspondante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législation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applicable. </w:t>
      </w:r>
    </w:p>
    <w:p w14:paraId="0837C78C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Transfert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international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5EEEFD74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pays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pays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résidence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(y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pays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situés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dehors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l'Espace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économique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européen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applicable.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transfert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collectées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au sein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la Suisse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lastRenderedPageBreak/>
        <w:t>vers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États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-Unis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effectué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Bouclier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UE -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États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-Unis et Suisse -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États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-Unis.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particulier,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des services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s'auto-certifient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dans le cadre du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Bouclier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protection de la vie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privée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garantissent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donc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niveau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protection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adéquat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la Suisse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États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-Unis à des services qui ne font pas,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plus,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partie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du Privacy Shield,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sur la base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motifs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juridiques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valables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17E42CE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citoyens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russes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transférées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vers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un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pays dans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seul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but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d'exécuter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obligations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contractuelles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33D58F63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Dans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cas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assurerons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qu'il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existe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base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légale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transfert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international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que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garanties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adéquates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place pour se conformer aux exigences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transfert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conformément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lois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applicables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matière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Pour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transferts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dehors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l'Espace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économique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européen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clauses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contractuelles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types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approuvées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par la Commission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garanties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22EA856F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pouvons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être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tenus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divulguer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autorités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publiques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gouvernementales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étrangères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1A0DBD35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des enfants </w:t>
      </w:r>
    </w:p>
    <w:p w14:paraId="1C20517B" w14:textId="5988DDB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Nous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recueillons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sciemment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auprès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d'enfants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Si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raisons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croire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qu'un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enfant nous 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fourni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veuillez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contacter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l'adresse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hyperlink r:id="rId7" w:history="1">
        <w:r w:rsidR="00115B9C" w:rsidRPr="004159D0">
          <w:rPr>
            <w:rStyle w:val="a3"/>
            <w:rFonts w:ascii="Times New Roman" w:hAnsi="Times New Roman" w:cs="Times New Roman"/>
            <w:lang w:val="en-US"/>
          </w:rPr>
          <w:t>support@alamedo.</w:t>
        </w:r>
        <w:r w:rsidR="00115B9C">
          <w:rPr>
            <w:rStyle w:val="a3"/>
            <w:rFonts w:ascii="Times New Roman" w:hAnsi="Times New Roman" w:cs="Times New Roman"/>
            <w:lang w:val="en-US"/>
          </w:rPr>
          <w:t>biz</w:t>
        </w:r>
      </w:hyperlink>
      <w:r w:rsidRPr="00B94383">
        <w:rPr>
          <w:rFonts w:ascii="Times New Roman" w:hAnsi="Times New Roman" w:cs="Times New Roman"/>
          <w:color w:val="auto"/>
          <w:lang w:val="en-US"/>
        </w:rPr>
        <w:t xml:space="preserve">, et nous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déploierons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les efforts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commercialement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raisonnables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supprimer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EE28A24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Sites web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liés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et applications tierces </w:t>
      </w:r>
    </w:p>
    <w:p w14:paraId="73DA523A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Les sites Web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contenir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liens qui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permettent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quitter le site Web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d'accéder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sites Web.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ne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pas sous le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contrôle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et,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titre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ils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peuvent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avoir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différente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La politique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s'applique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uniquement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personnels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acquis sur les sites Web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pendant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relation avec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,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sorte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recommande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vivement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d'être prudent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lorsque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publiez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ligne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n'accepte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aucune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responsabilité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l'égard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sites Web.</w:t>
      </w:r>
    </w:p>
    <w:p w14:paraId="19918265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informations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</w:p>
    <w:p w14:paraId="7E4411F6" w14:textId="77777777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prend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mesures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organisationnelles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techniques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appropriées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protéger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lui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fournies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qu'elle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collecte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respectant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obligations et les exceptions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applicables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vertu de la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législation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pertinente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L'accès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profil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est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réservé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employés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consultants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autorisés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aux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entités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concernées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du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groupe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qui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doivent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avoir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accès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pouvoir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remplir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leurs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fonctions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4721031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Vous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contacter</w:t>
      </w:r>
      <w:proofErr w:type="spellEnd"/>
    </w:p>
    <w:p w14:paraId="76E3EB29" w14:textId="77777777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l'occasion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demander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expérience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d'utilisateur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qui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seront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utilisés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évaluer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la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convivialité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et, par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conséquent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améliorer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perfectionner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services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seulement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n'êtes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aucun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moment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obligé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fournir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données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renseignements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soumis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volontairement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dans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formulaires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rétroaction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publiés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sur le site Web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dans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toute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enquête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laquelle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accepté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participer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sont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utilisés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des fins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d'information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améliorer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les sites Web et les services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20C1690D" w14:textId="77777777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peut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également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utiliser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courrier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une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autre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forme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communication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électronique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encore le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logiciel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tenir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informé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temps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opportun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logiciels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avez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achetés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et/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envoyer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bulletins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d'information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offres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spéciales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tutoriels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d'autres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relatives à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pouvez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désabonner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courriels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des messages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promotionnels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cliquant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sur le lien "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désabonnement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" dans le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courriel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reçu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dans la page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compte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sur </w:t>
      </w:r>
      <w:r w:rsidR="00B94383" w:rsidRPr="00B94383">
        <w:rPr>
          <w:rFonts w:ascii="Times New Roman" w:hAnsi="Times New Roman" w:cs="Times New Roman"/>
          <w:color w:val="auto"/>
          <w:lang w:val="en-US"/>
        </w:rPr>
        <w:lastRenderedPageBreak/>
        <w:t xml:space="preserve">les sites Web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Si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désinscrivez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continuerez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recevoir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messages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automatisés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concernant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licences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produits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, la maintenance et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l'abonnement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36E7D397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Modification de la politique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confidentialité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76AD26B6" w14:textId="77777777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réserve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 droit de modifier les dispositions de la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liste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sites Web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y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compris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elle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juge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Nous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informerons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modifications par un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avis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par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courriel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si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disponible) et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publiant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la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révisée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sur les sites Web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La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révisée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entre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vigueur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dès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la publication de la version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modifiée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Vous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convenez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acceptation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expresse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utilisation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continue des services et/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sites Web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après la publication de la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révisée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constitue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votre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acceptation de la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6BB312AB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Durée de conservation de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vos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données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personnelles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chez </w:t>
      </w:r>
      <w:proofErr w:type="spellStart"/>
      <w:r w:rsidR="000F52D0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4FE02261" w14:textId="77777777" w:rsidR="00B94383" w:rsidRPr="00B94383" w:rsidRDefault="000F52D0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conservera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vos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informations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personnelles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aussi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longtemps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nécessaire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pour: (1)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remplir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l'un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objectifs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l'une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tâches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(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tels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que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définis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à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l'article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2 de la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présente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politique de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confidentialité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)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ou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(2) se conformer à la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législation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applicable, aux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demandes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réglementaires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et aux ordonnances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pertinentes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des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tribunaux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B94383" w:rsidRPr="00B94383">
        <w:rPr>
          <w:rFonts w:ascii="Times New Roman" w:hAnsi="Times New Roman" w:cs="Times New Roman"/>
          <w:color w:val="auto"/>
          <w:lang w:val="en-US"/>
        </w:rPr>
        <w:t>compétents</w:t>
      </w:r>
      <w:proofErr w:type="spellEnd"/>
      <w:r w:rsidR="00B94383" w:rsidRPr="00B94383">
        <w:rPr>
          <w:rFonts w:ascii="Times New Roman" w:hAnsi="Times New Roman" w:cs="Times New Roman"/>
          <w:color w:val="auto"/>
          <w:lang w:val="en-US"/>
        </w:rPr>
        <w:t xml:space="preserve">. </w:t>
      </w:r>
    </w:p>
    <w:p w14:paraId="6493D19B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>Liste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des sites Web de </w:t>
      </w:r>
      <w:proofErr w:type="spellStart"/>
      <w:r w:rsidR="000F52D0">
        <w:rPr>
          <w:rFonts w:ascii="Times New Roman" w:hAnsi="Times New Roman" w:cs="Times New Roman"/>
          <w:b/>
          <w:bCs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3621B1E4" w14:textId="77777777" w:rsidR="00115B9C" w:rsidRPr="00115B9C" w:rsidRDefault="00115B9C" w:rsidP="00115B9C">
      <w:pPr>
        <w:pStyle w:val="a5"/>
        <w:shd w:val="clear" w:color="auto" w:fill="FFFFFF"/>
        <w:spacing w:before="0" w:beforeAutospacing="0"/>
        <w:rPr>
          <w:rFonts w:ascii="museo-regular" w:hAnsi="museo-regular"/>
          <w:color w:val="4F4F4F"/>
          <w:lang w:val="en-US"/>
        </w:rPr>
      </w:pPr>
      <w:r>
        <w:rPr>
          <w:rFonts w:ascii="museo-regular" w:hAnsi="museo-regular"/>
          <w:color w:val="4F4F4F"/>
        </w:rPr>
        <w:fldChar w:fldCharType="begin"/>
      </w:r>
      <w:r w:rsidRPr="00115B9C">
        <w:rPr>
          <w:rFonts w:ascii="museo-regular" w:hAnsi="museo-regular"/>
          <w:color w:val="4F4F4F"/>
          <w:lang w:val="en-US"/>
        </w:rPr>
        <w:instrText xml:space="preserve"> HYPERLINK "http://www.alamedo.biz/" </w:instrText>
      </w:r>
      <w:r>
        <w:rPr>
          <w:rFonts w:ascii="museo-regular" w:hAnsi="museo-regular"/>
          <w:color w:val="4F4F4F"/>
        </w:rPr>
        <w:fldChar w:fldCharType="separate"/>
      </w:r>
      <w:r w:rsidRPr="00115B9C">
        <w:rPr>
          <w:rStyle w:val="a3"/>
          <w:rFonts w:ascii="museo-regular" w:hAnsi="museo-regular"/>
          <w:color w:val="458CCC"/>
          <w:lang w:val="en-US"/>
        </w:rPr>
        <w:t>http://www.alamedo.biz</w:t>
      </w:r>
      <w:r>
        <w:rPr>
          <w:rFonts w:ascii="museo-regular" w:hAnsi="museo-regular"/>
          <w:color w:val="4F4F4F"/>
        </w:rPr>
        <w:fldChar w:fldCharType="end"/>
      </w:r>
    </w:p>
    <w:p w14:paraId="45B25ACF" w14:textId="77777777" w:rsidR="00115B9C" w:rsidRPr="00115B9C" w:rsidRDefault="00115B9C" w:rsidP="00115B9C">
      <w:pPr>
        <w:pStyle w:val="a5"/>
        <w:shd w:val="clear" w:color="auto" w:fill="FFFFFF"/>
        <w:spacing w:before="0" w:beforeAutospacing="0"/>
        <w:rPr>
          <w:rFonts w:ascii="museo-regular" w:hAnsi="museo-regular"/>
          <w:color w:val="4F4F4F"/>
          <w:lang w:val="en-US"/>
        </w:rPr>
      </w:pPr>
      <w:r>
        <w:rPr>
          <w:rFonts w:ascii="museo-regular" w:hAnsi="museo-regular"/>
          <w:color w:val="4F4F4F"/>
        </w:rPr>
        <w:fldChar w:fldCharType="begin"/>
      </w:r>
      <w:r w:rsidRPr="00115B9C">
        <w:rPr>
          <w:rFonts w:ascii="museo-regular" w:hAnsi="museo-regular"/>
          <w:color w:val="4F4F4F"/>
          <w:lang w:val="en-US"/>
        </w:rPr>
        <w:instrText xml:space="preserve"> HYPERLINK "https://queydonde.alamedo.biz/" </w:instrText>
      </w:r>
      <w:r>
        <w:rPr>
          <w:rFonts w:ascii="museo-regular" w:hAnsi="museo-regular"/>
          <w:color w:val="4F4F4F"/>
        </w:rPr>
        <w:fldChar w:fldCharType="separate"/>
      </w:r>
      <w:r w:rsidRPr="00115B9C">
        <w:rPr>
          <w:rStyle w:val="a3"/>
          <w:rFonts w:ascii="museo-regular" w:hAnsi="museo-regular"/>
          <w:color w:val="458CCC"/>
          <w:lang w:val="en-US"/>
        </w:rPr>
        <w:t>https://queydonde.alamedo.biz/</w:t>
      </w:r>
      <w:r>
        <w:rPr>
          <w:rFonts w:ascii="museo-regular" w:hAnsi="museo-regular"/>
          <w:color w:val="4F4F4F"/>
        </w:rPr>
        <w:fldChar w:fldCharType="end"/>
      </w:r>
    </w:p>
    <w:p w14:paraId="462EF0FA" w14:textId="77777777" w:rsidR="00B94383" w:rsidRPr="00B94383" w:rsidRDefault="00B94383" w:rsidP="00B9438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B94383">
        <w:rPr>
          <w:rFonts w:ascii="Times New Roman" w:hAnsi="Times New Roman" w:cs="Times New Roman"/>
          <w:color w:val="auto"/>
          <w:lang w:val="en-US"/>
        </w:rPr>
        <w:t xml:space="preserve">et les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autres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sites web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liés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à la </w:t>
      </w:r>
      <w:proofErr w:type="spellStart"/>
      <w:r w:rsidRPr="00B94383">
        <w:rPr>
          <w:rFonts w:ascii="Times New Roman" w:hAnsi="Times New Roman" w:cs="Times New Roman"/>
          <w:color w:val="auto"/>
          <w:lang w:val="en-US"/>
        </w:rPr>
        <w:t>société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0F52D0">
        <w:rPr>
          <w:rFonts w:ascii="Times New Roman" w:hAnsi="Times New Roman" w:cs="Times New Roman"/>
          <w:color w:val="auto"/>
          <w:lang w:val="en-US"/>
        </w:rPr>
        <w:t>Alamedo</w:t>
      </w:r>
      <w:proofErr w:type="spellEnd"/>
      <w:r w:rsidRPr="00B94383">
        <w:rPr>
          <w:rFonts w:ascii="Times New Roman" w:hAnsi="Times New Roman" w:cs="Times New Roman"/>
          <w:color w:val="auto"/>
          <w:lang w:val="en-US"/>
        </w:rPr>
        <w:t>.</w:t>
      </w:r>
    </w:p>
    <w:p w14:paraId="11DF82C3" w14:textId="0482A4DB" w:rsidR="004F507F" w:rsidRPr="00B94383" w:rsidRDefault="000F52D0" w:rsidP="00B943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Alamedo</w:t>
      </w:r>
      <w:proofErr w:type="spellEnd"/>
      <w:r w:rsidR="00B94383" w:rsidRPr="00B94383">
        <w:rPr>
          <w:rFonts w:ascii="Times New Roman" w:hAnsi="Times New Roman" w:cs="Times New Roman"/>
          <w:sz w:val="24"/>
          <w:szCs w:val="24"/>
        </w:rPr>
        <w:t xml:space="preserve">, </w:t>
      </w:r>
      <w:r w:rsidR="006440CE">
        <w:rPr>
          <w:rFonts w:ascii="Times New Roman" w:hAnsi="Times New Roman" w:cs="Times New Roman"/>
          <w:sz w:val="24"/>
          <w:szCs w:val="24"/>
        </w:rPr>
        <w:t>SL</w:t>
      </w:r>
    </w:p>
    <w:sectPr w:rsidR="004F507F" w:rsidRPr="00B9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0B7"/>
    <w:multiLevelType w:val="hybridMultilevel"/>
    <w:tmpl w:val="77C0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E21"/>
    <w:multiLevelType w:val="hybridMultilevel"/>
    <w:tmpl w:val="041C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993"/>
    <w:multiLevelType w:val="hybridMultilevel"/>
    <w:tmpl w:val="E014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0123"/>
    <w:multiLevelType w:val="hybridMultilevel"/>
    <w:tmpl w:val="A8D2FB84"/>
    <w:lvl w:ilvl="0" w:tplc="414EB4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08EF"/>
    <w:multiLevelType w:val="hybridMultilevel"/>
    <w:tmpl w:val="C2F25492"/>
    <w:lvl w:ilvl="0" w:tplc="414EB4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171"/>
    <w:multiLevelType w:val="hybridMultilevel"/>
    <w:tmpl w:val="613803FC"/>
    <w:lvl w:ilvl="0" w:tplc="414EB4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0656"/>
    <w:multiLevelType w:val="hybridMultilevel"/>
    <w:tmpl w:val="5F00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3D3"/>
    <w:multiLevelType w:val="hybridMultilevel"/>
    <w:tmpl w:val="14B60C86"/>
    <w:lvl w:ilvl="0" w:tplc="EE3E892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C36F0"/>
    <w:multiLevelType w:val="hybridMultilevel"/>
    <w:tmpl w:val="9C0031CA"/>
    <w:lvl w:ilvl="0" w:tplc="414EB4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26653">
    <w:abstractNumId w:val="6"/>
  </w:num>
  <w:num w:numId="2" w16cid:durableId="17122965">
    <w:abstractNumId w:val="7"/>
  </w:num>
  <w:num w:numId="3" w16cid:durableId="354773412">
    <w:abstractNumId w:val="0"/>
  </w:num>
  <w:num w:numId="4" w16cid:durableId="283772168">
    <w:abstractNumId w:val="2"/>
  </w:num>
  <w:num w:numId="5" w16cid:durableId="1760565234">
    <w:abstractNumId w:val="1"/>
  </w:num>
  <w:num w:numId="6" w16cid:durableId="1230962738">
    <w:abstractNumId w:val="5"/>
  </w:num>
  <w:num w:numId="7" w16cid:durableId="1084106225">
    <w:abstractNumId w:val="4"/>
  </w:num>
  <w:num w:numId="8" w16cid:durableId="1750926196">
    <w:abstractNumId w:val="8"/>
  </w:num>
  <w:num w:numId="9" w16cid:durableId="1373842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83"/>
    <w:rsid w:val="000F52D0"/>
    <w:rsid w:val="00115B9C"/>
    <w:rsid w:val="004F507F"/>
    <w:rsid w:val="006440CE"/>
    <w:rsid w:val="00B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EB81"/>
  <w15:chartTrackingRefBased/>
  <w15:docId w15:val="{7C84C1EF-31DF-49D2-B442-199FC74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4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438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1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lamedo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alamedo.c" TargetMode="External"/><Relationship Id="rId5" Type="http://schemas.openxmlformats.org/officeDocument/2006/relationships/hyperlink" Target="mailto:support@alamedo.b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 Карина</dc:creator>
  <cp:keywords/>
  <dc:description/>
  <cp:lastModifiedBy>Karina Minchenko</cp:lastModifiedBy>
  <cp:revision>4</cp:revision>
  <dcterms:created xsi:type="dcterms:W3CDTF">2022-09-26T11:16:00Z</dcterms:created>
  <dcterms:modified xsi:type="dcterms:W3CDTF">2022-10-26T05:01:00Z</dcterms:modified>
</cp:coreProperties>
</file>